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C97DD" w14:textId="77777777" w:rsidR="00F8178A" w:rsidRPr="00F8178A" w:rsidRDefault="00F8178A" w:rsidP="00F8178A">
      <w:pPr>
        <w:spacing w:after="0" w:line="240" w:lineRule="auto"/>
        <w:rPr>
          <w:rFonts w:ascii="Kalpurush" w:hAnsi="Kalpurush" w:cs="Kalpurush"/>
          <w:b/>
          <w:bCs/>
          <w:color w:val="0070C0"/>
          <w:sz w:val="44"/>
          <w:szCs w:val="6"/>
        </w:rPr>
      </w:pPr>
      <w:bookmarkStart w:id="0" w:name="_Hlk104814294"/>
      <w:bookmarkEnd w:id="0"/>
      <w:r w:rsidRPr="00F8178A">
        <w:rPr>
          <w:rFonts w:ascii="Kalpurush" w:hAnsi="Kalpurush" w:cs="Kalpurush"/>
          <w:b/>
          <w:bCs/>
          <w:color w:val="0070C0"/>
          <w:sz w:val="44"/>
          <w:szCs w:val="6"/>
        </w:rPr>
        <w:t>Assessment Plan (</w:t>
      </w:r>
      <w:proofErr w:type="spellStart"/>
      <w:r w:rsidRPr="00F8178A">
        <w:rPr>
          <w:rFonts w:ascii="Kalpurush" w:hAnsi="Kalpurush" w:cs="Kalpurush"/>
          <w:b/>
          <w:bCs/>
          <w:color w:val="0070C0"/>
          <w:sz w:val="44"/>
          <w:szCs w:val="6"/>
        </w:rPr>
        <w:t>অ্যাসেসমেন্ট</w:t>
      </w:r>
      <w:proofErr w:type="spellEnd"/>
      <w:r w:rsidRPr="00F8178A">
        <w:rPr>
          <w:rFonts w:ascii="Kalpurush" w:hAnsi="Kalpurush" w:cs="Kalpurush"/>
          <w:b/>
          <w:bCs/>
          <w:color w:val="0070C0"/>
          <w:sz w:val="44"/>
          <w:szCs w:val="6"/>
        </w:rPr>
        <w:t xml:space="preserve"> </w:t>
      </w:r>
      <w:proofErr w:type="spellStart"/>
      <w:r w:rsidRPr="00F8178A">
        <w:rPr>
          <w:rFonts w:ascii="Kalpurush" w:hAnsi="Kalpurush" w:cs="Kalpurush"/>
          <w:b/>
          <w:bCs/>
          <w:color w:val="0070C0"/>
          <w:sz w:val="44"/>
          <w:szCs w:val="6"/>
        </w:rPr>
        <w:t>প্ল্যান</w:t>
      </w:r>
      <w:proofErr w:type="spellEnd"/>
      <w:r w:rsidRPr="00F8178A">
        <w:rPr>
          <w:rFonts w:ascii="Kalpurush" w:hAnsi="Kalpurush" w:cs="Kalpurush"/>
          <w:b/>
          <w:bCs/>
          <w:color w:val="0070C0"/>
          <w:sz w:val="44"/>
          <w:szCs w:val="6"/>
        </w:rPr>
        <w:t>)</w:t>
      </w:r>
    </w:p>
    <w:p w14:paraId="55FE2F9B" w14:textId="77777777" w:rsidR="00F8178A" w:rsidRPr="00F8178A" w:rsidRDefault="00F8178A" w:rsidP="00F8178A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অকুপেশন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কোর্স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প্রয়োজন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ঐ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নির্দিষ্ট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কিভাবে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পরিচালিত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রূপরেখা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গিয়ে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প্রথমে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Purpose of Assessment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উদ্দেশ্য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ও Context of assessment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প্রেক্ষাপট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ব্যাখ্যা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এরপর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এভিডেন্স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কিভাবে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সংগৃহীত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সেটি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নির্ধারন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0F467BAC" w14:textId="729EC598" w:rsidR="00F8178A" w:rsidRPr="00F8178A" w:rsidRDefault="00F8178A" w:rsidP="00F8178A">
      <w:pPr>
        <w:jc w:val="center"/>
        <w:rPr>
          <w:rFonts w:ascii="Kalpurush" w:hAnsi="Kalpurush" w:cs="Kalpurush"/>
          <w:b/>
          <w:bCs/>
          <w:sz w:val="32"/>
          <w:szCs w:val="32"/>
          <w:lang w:bidi="bn-BD"/>
        </w:rPr>
      </w:pPr>
      <w:r w:rsidRPr="00F8178A">
        <w:rPr>
          <w:rFonts w:ascii="Kalpurush" w:hAnsi="Kalpurush" w:cs="Kalpurush"/>
          <w:b/>
          <w:bCs/>
          <w:sz w:val="32"/>
          <w:szCs w:val="32"/>
          <w:lang w:bidi="bn-BD"/>
        </w:rPr>
        <w:t>Course Assessment Plan</w:t>
      </w:r>
    </w:p>
    <w:p w14:paraId="1E0326DD" w14:textId="21B0176E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8178A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7B7FAA47" wp14:editId="6BB46565">
            <wp:extent cx="5902960" cy="182245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178A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50994152" wp14:editId="226BC5BA">
            <wp:extent cx="5902960" cy="1775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6BAA8" w14:textId="02A2BA6C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8178A">
        <w:rPr>
          <w:rFonts w:ascii="Kalpurush" w:hAnsi="Kalpurush" w:cs="Kalpurush"/>
          <w:sz w:val="28"/>
          <w:szCs w:val="28"/>
          <w:lang w:bidi="bn-BD"/>
        </w:rPr>
        <w:lastRenderedPageBreak/>
        <w:cr/>
      </w:r>
      <w:r>
        <w:rPr>
          <w:rFonts w:ascii="Kalpurush" w:hAnsi="Kalpurush" w:cs="Kalpurush"/>
          <w:noProof/>
          <w:sz w:val="28"/>
          <w:szCs w:val="28"/>
        </w:rPr>
        <w:t xml:space="preserve"> </w:t>
      </w:r>
      <w:r w:rsidRPr="00F8178A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61BE1488" wp14:editId="54268E3B">
            <wp:extent cx="5902960" cy="3449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344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3BF16" w14:textId="77777777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8178A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662B4BB1" wp14:editId="2603B279">
            <wp:extent cx="5902960" cy="236537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8A142" w14:textId="6AB6E634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 w:hint="cs"/>
          <w:sz w:val="28"/>
          <w:szCs w:val="28"/>
          <w:lang w:bidi="bn-BD"/>
        </w:rPr>
      </w:pPr>
      <w:r w:rsidRPr="00F8178A">
        <w:rPr>
          <w:rFonts w:ascii="Kalpurush" w:hAnsi="Kalpurush" w:cs="Kalpurush" w:hint="cs"/>
          <w:sz w:val="28"/>
          <w:szCs w:val="28"/>
          <w:cs/>
          <w:lang w:bidi="bn-BD"/>
        </w:rPr>
        <w:t xml:space="preserve">প্রাথমিক পর্যায়ে এই কাজটি হয়ে যাওয়ার পরে </w:t>
      </w:r>
      <w:r w:rsidRPr="00F8178A">
        <w:rPr>
          <w:rFonts w:ascii="Kalpurush" w:hAnsi="Kalpurush" w:cs="Kalpurush"/>
          <w:sz w:val="28"/>
          <w:szCs w:val="28"/>
          <w:lang w:bidi="bn-BD"/>
        </w:rPr>
        <w:t xml:space="preserve">Assessment Planning Matrix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টুলটি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বিস্তারিত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আসুন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দেখে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নিই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প্ল্যানিং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ম্যাট্রিক্স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টুলটি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কিভাবে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কাজ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>।</w:t>
      </w:r>
      <w:r w:rsidRPr="00F8178A">
        <w:rPr>
          <w:rFonts w:ascii="Kalpurush" w:hAnsi="Kalpurush" w:cs="Kalpurush"/>
          <w:sz w:val="28"/>
          <w:szCs w:val="28"/>
          <w:lang w:bidi="bn-BD"/>
        </w:rPr>
        <w:cr/>
      </w:r>
    </w:p>
    <w:p w14:paraId="1433992D" w14:textId="77777777" w:rsidR="00F8178A" w:rsidRDefault="00F8178A" w:rsidP="00F8178A">
      <w:pPr>
        <w:spacing w:after="0" w:line="240" w:lineRule="auto"/>
        <w:rPr>
          <w:rFonts w:cstheme="minorHAnsi"/>
          <w:b/>
          <w:bCs/>
          <w:color w:val="0070C0"/>
          <w:sz w:val="36"/>
          <w:szCs w:val="2"/>
        </w:rPr>
      </w:pPr>
    </w:p>
    <w:p w14:paraId="6F1BC297" w14:textId="77777777" w:rsidR="00F8178A" w:rsidRDefault="00F8178A" w:rsidP="00F8178A">
      <w:pPr>
        <w:spacing w:after="0" w:line="240" w:lineRule="auto"/>
        <w:rPr>
          <w:rFonts w:cstheme="minorHAnsi"/>
          <w:b/>
          <w:bCs/>
          <w:color w:val="0070C0"/>
          <w:sz w:val="36"/>
          <w:szCs w:val="2"/>
        </w:rPr>
      </w:pPr>
    </w:p>
    <w:p w14:paraId="083F3427" w14:textId="1A88045A" w:rsidR="00F8178A" w:rsidRPr="00F8178A" w:rsidRDefault="00F8178A" w:rsidP="00F8178A">
      <w:pPr>
        <w:spacing w:after="0" w:line="240" w:lineRule="auto"/>
        <w:rPr>
          <w:rFonts w:cstheme="minorHAnsi"/>
          <w:b/>
          <w:bCs/>
          <w:color w:val="0070C0"/>
          <w:sz w:val="36"/>
          <w:szCs w:val="2"/>
        </w:rPr>
      </w:pPr>
      <w:r w:rsidRPr="00F8178A">
        <w:rPr>
          <w:rFonts w:cstheme="minorHAnsi"/>
          <w:b/>
          <w:bCs/>
          <w:color w:val="0070C0"/>
          <w:sz w:val="36"/>
          <w:szCs w:val="2"/>
        </w:rPr>
        <w:lastRenderedPageBreak/>
        <w:t>Assessment Planning Matrix</w:t>
      </w:r>
    </w:p>
    <w:p w14:paraId="7BC0611B" w14:textId="77777777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আইটি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সাপোর্ট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লেভেল-২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ইউনিট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অব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“Type Text and Documents in Bangla and English”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পরিচালনার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প্ল্যানিং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ম্যাট্রিক্স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টুলটি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আমরা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করছি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>।</w:t>
      </w:r>
    </w:p>
    <w:p w14:paraId="1E5A37B4" w14:textId="77777777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8178A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76E29862" wp14:editId="6DFCCBEE">
            <wp:extent cx="5902960" cy="259969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259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7C7A4" w14:textId="77777777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8178A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16284BB2" wp14:editId="22ECA43D">
            <wp:extent cx="5907591" cy="29203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-211" t="1331" r="-880" b="1"/>
                    <a:stretch/>
                  </pic:blipFill>
                  <pic:spPr bwMode="auto">
                    <a:xfrm>
                      <a:off x="0" y="0"/>
                      <a:ext cx="5917559" cy="29252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59528A7C" w14:textId="77777777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F8178A">
        <w:rPr>
          <w:rFonts w:ascii="Kalpurush" w:hAnsi="Kalpurush" w:cs="Kalpurush"/>
          <w:noProof/>
          <w:sz w:val="28"/>
          <w:szCs w:val="28"/>
        </w:rPr>
        <w:drawing>
          <wp:inline distT="0" distB="0" distL="0" distR="0" wp14:anchorId="6B6570F4" wp14:editId="2DAB34B5">
            <wp:extent cx="5846061" cy="1534160"/>
            <wp:effectExtent l="0" t="0" r="254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-537" t="3592"/>
                    <a:stretch/>
                  </pic:blipFill>
                  <pic:spPr bwMode="auto">
                    <a:xfrm>
                      <a:off x="0" y="0"/>
                      <a:ext cx="5846061" cy="1534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97A1D2" w14:textId="77777777" w:rsidR="00F8178A" w:rsidRPr="00F8178A" w:rsidRDefault="00F8178A" w:rsidP="00F8178A">
      <w:pPr>
        <w:spacing w:after="0" w:line="240" w:lineRule="auto"/>
        <w:jc w:val="both"/>
        <w:rPr>
          <w:rFonts w:ascii="Kalpurush" w:hAnsi="Kalpurush" w:cs="Kalpurush"/>
          <w:sz w:val="28"/>
          <w:szCs w:val="28"/>
          <w:cs/>
          <w:lang w:bidi="bn-BD"/>
        </w:rPr>
      </w:pPr>
    </w:p>
    <w:p w14:paraId="2A27C8E9" w14:textId="77777777" w:rsidR="00F8178A" w:rsidRPr="00F8178A" w:rsidRDefault="00F8178A" w:rsidP="00F8178A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প্ল্যানিং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ম্যাট্রিক্স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নির্ধারিত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ফরমেট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উপরের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অংশে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Qualification, Unit code and title ও Unit descriptor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তথ্যগুলি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কম্পিটেন্সি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স্ট্যান্ডার্ড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যথাযথভাবে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পূরণ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নেয়া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Assessment process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লাইনে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কাজের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সুবিধার্থে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Demonstration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মেথড-কে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A, Oral questioning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মেথডকে-কে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B, Written questionnaire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মেথড-কে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C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এবং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Portfolio-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D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দ্বারা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সাংকেতিকভাবে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চিহ্নিত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>।</w:t>
      </w:r>
    </w:p>
    <w:p w14:paraId="53536165" w14:textId="77777777" w:rsidR="00F8178A" w:rsidRPr="00F8178A" w:rsidRDefault="00F8178A" w:rsidP="00F8178A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এবার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মূল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ম্যাট্রিক্স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Unit code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কলামে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সিএস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কোড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বসানো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Elements/Performance criteria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কলামে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সিএস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হুবহু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সবকটি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এলিমেন্ট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এলিমেন্টভিত্তিক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ক্রাইটেরিয়াগুলি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লিখে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ফেলা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40CC35DC" w14:textId="77777777" w:rsidR="00F8178A" w:rsidRPr="00F8178A" w:rsidRDefault="00F8178A" w:rsidP="00F8178A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এবার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আসল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প্ল্যানিং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কাজ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১০টি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ক্রাইটেরিয়া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৪টি।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ক্রাইটেরিয়া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একাধিক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দিয়ে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কোন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দিয়ে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সেটিই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এখানে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খেয়াল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যেন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প্রক্রিয়া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থেকে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বাদ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পড়ে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753B0E6A" w14:textId="77777777" w:rsidR="00F8178A" w:rsidRPr="00F8178A" w:rsidRDefault="00F8178A" w:rsidP="00F8178A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নিয়ম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ডানপাশে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সেই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ঘরে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টিক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দিতে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মনে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ডিজাইনার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হিসাবে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আমি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“1.1 PPE is worn following workplace procedure”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Observation ও Oral Questioning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আমি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ভালোভাবে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Observe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করবো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কাজটি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ঠিকভাবে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পারছে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মৌখিক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প্রশ্ন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করবো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আন্ডারপিনিং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নলেজ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সেক্ষেত্রে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আমি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A ও B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দুটি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কলামে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টিক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দিবো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যদি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লিখিত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প্রশ্ন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চাইতাম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C-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তেও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টিক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দিতাম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সবকটি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ক্রাইটেরিয়াকে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সিলেক্ট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নিতে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তাহলে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আমার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প্ল্যানিং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চেকলিস্ট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হয়ে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>।</w:t>
      </w:r>
    </w:p>
    <w:p w14:paraId="75A4DC02" w14:textId="77777777" w:rsidR="00F8178A" w:rsidRDefault="00F8178A" w:rsidP="00F8178A">
      <w:p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এরপরের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কাজটি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হলো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যতগুলি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ক্রাইটেরিয়া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অবজার্ভেশনের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অবজার্ভেশন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চেকলিস্ট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ক্রাইটেরিয়াগুলি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মৌখিক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lastRenderedPageBreak/>
        <w:t>প্রশ্নের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সেগুলির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মৌখিক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প্রশ্নের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তালিকা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উত্তর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একইভাবে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পারফর্মেন্স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ক্রাইটেরিয়াগুলি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লিখিত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প্রশ্নের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সেগুলির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লিখিত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প্রশ্নের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তালিকা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উত্তরপত্র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178A">
        <w:rPr>
          <w:rFonts w:ascii="Kalpurush" w:hAnsi="Kalpurush" w:cs="Kalpurush"/>
          <w:sz w:val="28"/>
          <w:szCs w:val="28"/>
          <w:lang w:bidi="bn-BD"/>
        </w:rPr>
        <w:t>হবে</w:t>
      </w:r>
      <w:proofErr w:type="spellEnd"/>
      <w:r w:rsidRPr="00F8178A">
        <w:rPr>
          <w:rFonts w:ascii="Kalpurush" w:hAnsi="Kalpurush" w:cs="Kalpurush"/>
          <w:sz w:val="28"/>
          <w:szCs w:val="28"/>
          <w:lang w:bidi="bn-BD"/>
        </w:rPr>
        <w:t>।</w:t>
      </w:r>
    </w:p>
    <w:p w14:paraId="15ECA3EA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78A"/>
    <w:rsid w:val="00305FCB"/>
    <w:rsid w:val="00F8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7E16B"/>
  <w15:chartTrackingRefBased/>
  <w15:docId w15:val="{CEC7A2CC-5296-455F-AE88-FE2995BC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78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2022-05-30T08:43:00Z</dcterms:created>
  <dcterms:modified xsi:type="dcterms:W3CDTF">2022-05-30T08:45:00Z</dcterms:modified>
</cp:coreProperties>
</file>